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10" w:rsidRDefault="007B3A8D">
      <w:pPr>
        <w:spacing w:line="276" w:lineRule="auto"/>
        <w:jc w:val="center"/>
        <w:rPr>
          <w:sz w:val="22"/>
          <w:szCs w:val="22"/>
        </w:rPr>
      </w:pPr>
      <w:r>
        <w:rPr>
          <w:noProof/>
        </w:rPr>
        <mc:AlternateContent>
          <mc:Choice Requires="wps">
            <w:drawing>
              <wp:anchor distT="0" distB="0" distL="114300" distR="114300" simplePos="0" relativeHeight="251658240" behindDoc="1" locked="0" layoutInCell="1" hidden="0" allowOverlap="1">
                <wp:simplePos x="0" y="0"/>
                <wp:positionH relativeFrom="margin">
                  <wp:posOffset>1130300</wp:posOffset>
                </wp:positionH>
                <wp:positionV relativeFrom="paragraph">
                  <wp:posOffset>0</wp:posOffset>
                </wp:positionV>
                <wp:extent cx="4702175" cy="11327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009200" y="3226280"/>
                          <a:ext cx="4673600" cy="1107440"/>
                        </a:xfrm>
                        <a:prstGeom prst="rect">
                          <a:avLst/>
                        </a:prstGeom>
                        <a:noFill/>
                        <a:ln>
                          <a:noFill/>
                        </a:ln>
                      </wps:spPr>
                      <wps:txbx>
                        <w:txbxContent>
                          <w:p w:rsidR="009A6D10" w:rsidRDefault="007B3A8D">
                            <w:pPr>
                              <w:jc w:val="center"/>
                              <w:textDirection w:val="btLr"/>
                            </w:pPr>
                            <w:r>
                              <w:rPr>
                                <w:rFonts w:ascii="Roboto Condensed" w:eastAsia="Roboto Condensed" w:hAnsi="Roboto Condensed" w:cs="Roboto Condensed"/>
                                <w:b/>
                                <w:color w:val="3F3F3F"/>
                                <w:sz w:val="28"/>
                              </w:rPr>
                              <w:t>Napa Valley COAD</w:t>
                            </w:r>
                          </w:p>
                          <w:p w:rsidR="009A6D10" w:rsidRDefault="007B3A8D">
                            <w:pPr>
                              <w:jc w:val="center"/>
                              <w:textDirection w:val="btLr"/>
                            </w:pPr>
                            <w:r>
                              <w:rPr>
                                <w:rFonts w:ascii="Roboto Condensed" w:eastAsia="Roboto Condensed" w:hAnsi="Roboto Condensed" w:cs="Roboto Condensed"/>
                                <w:b/>
                                <w:color w:val="3F3F3F"/>
                                <w:sz w:val="28"/>
                              </w:rPr>
                              <w:t>General Membership Meeting</w:t>
                            </w:r>
                          </w:p>
                          <w:p w:rsidR="009A6D10" w:rsidRDefault="007B3A8D">
                            <w:pPr>
                              <w:spacing w:line="275" w:lineRule="auto"/>
                              <w:jc w:val="center"/>
                              <w:textDirection w:val="btLr"/>
                            </w:pPr>
                            <w:r>
                              <w:rPr>
                                <w:rFonts w:ascii="Roboto Condensed Light" w:eastAsia="Roboto Condensed Light" w:hAnsi="Roboto Condensed Light" w:cs="Roboto Condensed Light"/>
                                <w:color w:val="3F3F3F"/>
                                <w:sz w:val="22"/>
                              </w:rPr>
                              <w:t>Tuesday, July 10, 2018 – 10:00 am to 11:30 am</w:t>
                            </w:r>
                          </w:p>
                          <w:p w:rsidR="009A6D10" w:rsidRDefault="007B3A8D">
                            <w:pPr>
                              <w:jc w:val="center"/>
                              <w:textDirection w:val="btLr"/>
                            </w:pPr>
                            <w:r>
                              <w:rPr>
                                <w:rFonts w:ascii="Roboto Condensed Light" w:eastAsia="Roboto Condensed Light" w:hAnsi="Roboto Condensed Light" w:cs="Roboto Condensed Light"/>
                                <w:i/>
                                <w:color w:val="3F3F3F"/>
                              </w:rPr>
                              <w:t xml:space="preserve">Napa Valley Community Foundation Community Room </w:t>
                            </w:r>
                          </w:p>
                          <w:p w:rsidR="009A6D10" w:rsidRDefault="007B3A8D">
                            <w:pPr>
                              <w:jc w:val="center"/>
                              <w:textDirection w:val="btLr"/>
                            </w:pPr>
                            <w:r>
                              <w:rPr>
                                <w:rFonts w:ascii="Roboto Condensed Light" w:eastAsia="Roboto Condensed Light" w:hAnsi="Roboto Condensed Light" w:cs="Roboto Condensed Light"/>
                                <w:i/>
                                <w:color w:val="3F3F3F"/>
                              </w:rPr>
                              <w:t xml:space="preserve">3299 Claremont Way #2, Napa  </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89pt;margin-top:0;width:370.25pt;height:89.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" filled="f" stroked="f">
                <v:textbox inset="2.53958mm,1.2694mm,2.53958mm,1.2694mm">
                  <w:txbxContent>
                    <w:p w:rsidR="009A6D10" w:rsidRDefault="007B3A8D">
                      <w:pPr>
                        <w:jc w:val="center"/>
                        <w:textDirection w:val="btLr"/>
                      </w:pPr>
                      <w:r>
                        <w:rPr>
                          <w:rFonts w:ascii="Roboto Condensed" w:eastAsia="Roboto Condensed" w:hAnsi="Roboto Condensed" w:cs="Roboto Condensed"/>
                          <w:b/>
                          <w:color w:val="3F3F3F"/>
                          <w:sz w:val="28"/>
                        </w:rPr>
                        <w:t>Napa Valley COAD</w:t>
                      </w:r>
                    </w:p>
                    <w:p w:rsidR="009A6D10" w:rsidRDefault="007B3A8D">
                      <w:pPr>
                        <w:jc w:val="center"/>
                        <w:textDirection w:val="btLr"/>
                      </w:pPr>
                      <w:r>
                        <w:rPr>
                          <w:rFonts w:ascii="Roboto Condensed" w:eastAsia="Roboto Condensed" w:hAnsi="Roboto Condensed" w:cs="Roboto Condensed"/>
                          <w:b/>
                          <w:color w:val="3F3F3F"/>
                          <w:sz w:val="28"/>
                        </w:rPr>
                        <w:t>General Membership Meeting</w:t>
                      </w:r>
                    </w:p>
                    <w:p w:rsidR="009A6D10" w:rsidRDefault="007B3A8D">
                      <w:pPr>
                        <w:spacing w:line="275" w:lineRule="auto"/>
                        <w:jc w:val="center"/>
                        <w:textDirection w:val="btLr"/>
                      </w:pPr>
                      <w:r>
                        <w:rPr>
                          <w:rFonts w:ascii="Roboto Condensed Light" w:eastAsia="Roboto Condensed Light" w:hAnsi="Roboto Condensed Light" w:cs="Roboto Condensed Light"/>
                          <w:color w:val="3F3F3F"/>
                          <w:sz w:val="22"/>
                        </w:rPr>
                        <w:t>Tuesday, July 10, 2018 – 10:00 am to 11:30 am</w:t>
                      </w:r>
                    </w:p>
                    <w:p w:rsidR="009A6D10" w:rsidRDefault="007B3A8D">
                      <w:pPr>
                        <w:jc w:val="center"/>
                        <w:textDirection w:val="btLr"/>
                      </w:pPr>
                      <w:r>
                        <w:rPr>
                          <w:rFonts w:ascii="Roboto Condensed Light" w:eastAsia="Roboto Condensed Light" w:hAnsi="Roboto Condensed Light" w:cs="Roboto Condensed Light"/>
                          <w:i/>
                          <w:color w:val="3F3F3F"/>
                        </w:rPr>
                        <w:t xml:space="preserve">Napa Valley Community Foundation Community Room </w:t>
                      </w:r>
                    </w:p>
                    <w:p w:rsidR="009A6D10" w:rsidRDefault="007B3A8D">
                      <w:pPr>
                        <w:jc w:val="center"/>
                        <w:textDirection w:val="btLr"/>
                      </w:pPr>
                      <w:r>
                        <w:rPr>
                          <w:rFonts w:ascii="Roboto Condensed Light" w:eastAsia="Roboto Condensed Light" w:hAnsi="Roboto Condensed Light" w:cs="Roboto Condensed Light"/>
                          <w:i/>
                          <w:color w:val="3F3F3F"/>
                        </w:rPr>
                        <w:t xml:space="preserve">3299 Claremont Way #2, Napa  </w:t>
                      </w:r>
                    </w:p>
                  </w:txbxContent>
                </v:textbox>
                <w10:wrap type="square"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-275587</wp:posOffset>
            </wp:positionH>
            <wp:positionV relativeFrom="paragraph">
              <wp:posOffset>-559432</wp:posOffset>
            </wp:positionV>
            <wp:extent cx="1663065" cy="137223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63065" cy="1372235"/>
                    </a:xfrm>
                    <a:prstGeom prst="rect">
                      <a:avLst/>
                    </a:prstGeom>
                    <a:ln/>
                  </pic:spPr>
                </pic:pic>
              </a:graphicData>
            </a:graphic>
          </wp:anchor>
        </w:drawing>
      </w:r>
    </w:p>
    <w:p w:rsidR="009A6D10" w:rsidRDefault="009A6D10">
      <w:pPr>
        <w:widowControl w:val="0"/>
        <w:tabs>
          <w:tab w:val="left" w:pos="0"/>
        </w:tabs>
        <w:rPr>
          <w:rFonts w:ascii="Avenir" w:eastAsia="Avenir" w:hAnsi="Avenir" w:cs="Avenir"/>
          <w:color w:val="3F3F3F"/>
          <w:sz w:val="32"/>
          <w:szCs w:val="32"/>
        </w:rPr>
      </w:pPr>
    </w:p>
    <w:p w:rsidR="009A6D10" w:rsidRDefault="009A6D10">
      <w:pPr>
        <w:widowControl w:val="0"/>
        <w:tabs>
          <w:tab w:val="left" w:pos="0"/>
        </w:tabs>
        <w:jc w:val="center"/>
        <w:rPr>
          <w:rFonts w:ascii="Roboto Condensed" w:eastAsia="Roboto Condensed" w:hAnsi="Roboto Condensed" w:cs="Roboto Condensed"/>
          <w:b/>
          <w:color w:val="3F3F3F"/>
          <w:sz w:val="32"/>
          <w:szCs w:val="32"/>
        </w:rPr>
      </w:pPr>
    </w:p>
    <w:p w:rsidR="009A6D10" w:rsidRDefault="009A6D10">
      <w:pPr>
        <w:widowControl w:val="0"/>
        <w:tabs>
          <w:tab w:val="left" w:pos="0"/>
        </w:tabs>
        <w:rPr>
          <w:rFonts w:ascii="Roboto Condensed" w:eastAsia="Roboto Condensed" w:hAnsi="Roboto Condensed" w:cs="Roboto Condensed"/>
          <w:b/>
          <w:color w:val="3F3F3F"/>
          <w:sz w:val="32"/>
          <w:szCs w:val="32"/>
        </w:rPr>
      </w:pPr>
    </w:p>
    <w:p w:rsidR="009A6D10" w:rsidRDefault="009A6D10">
      <w:pPr>
        <w:widowControl w:val="0"/>
        <w:tabs>
          <w:tab w:val="left" w:pos="0"/>
        </w:tabs>
        <w:rPr>
          <w:rFonts w:ascii="Roboto Condensed" w:eastAsia="Roboto Condensed" w:hAnsi="Roboto Condensed" w:cs="Roboto Condensed"/>
          <w:b/>
          <w:color w:val="3F3F3F"/>
          <w:sz w:val="32"/>
          <w:szCs w:val="32"/>
        </w:rPr>
      </w:pPr>
    </w:p>
    <w:p w:rsidR="009A6D10" w:rsidRDefault="009A6D10">
      <w:pPr>
        <w:widowControl w:val="0"/>
        <w:tabs>
          <w:tab w:val="left" w:pos="0"/>
        </w:tabs>
        <w:jc w:val="center"/>
        <w:rPr>
          <w:rFonts w:ascii="Roboto Condensed" w:eastAsia="Roboto Condensed" w:hAnsi="Roboto Condensed" w:cs="Roboto Condensed"/>
          <w:b/>
          <w:color w:val="3F3F3F"/>
          <w:sz w:val="32"/>
          <w:szCs w:val="32"/>
        </w:rPr>
      </w:pPr>
      <w:bookmarkStart w:id="0" w:name="_gjdgxs" w:colFirst="0" w:colLast="0"/>
      <w:bookmarkEnd w:id="0"/>
    </w:p>
    <w:p w:rsidR="009A6D10" w:rsidRPr="008525C3" w:rsidRDefault="007B3A8D">
      <w:pPr>
        <w:widowControl w:val="0"/>
        <w:tabs>
          <w:tab w:val="left" w:pos="0"/>
        </w:tabs>
        <w:jc w:val="center"/>
        <w:rPr>
          <w:rFonts w:asciiTheme="majorHAnsi" w:eastAsia="Calibri" w:hAnsiTheme="majorHAnsi" w:cs="Calibri"/>
          <w:b/>
          <w:color w:val="3F3F3F"/>
        </w:rPr>
      </w:pPr>
      <w:r w:rsidRPr="008525C3">
        <w:rPr>
          <w:rFonts w:asciiTheme="majorHAnsi" w:eastAsia="Calibri" w:hAnsiTheme="majorHAnsi" w:cs="Calibri"/>
          <w:b/>
          <w:color w:val="3F3F3F"/>
        </w:rPr>
        <w:t>Agenda</w:t>
      </w:r>
    </w:p>
    <w:p w:rsidR="009A6D10" w:rsidRPr="008525C3" w:rsidRDefault="009A6D10">
      <w:pPr>
        <w:widowControl w:val="0"/>
        <w:tabs>
          <w:tab w:val="left" w:pos="0"/>
        </w:tabs>
        <w:jc w:val="center"/>
        <w:rPr>
          <w:rFonts w:asciiTheme="majorHAnsi" w:eastAsia="Calibri" w:hAnsiTheme="majorHAnsi" w:cs="Calibri"/>
          <w:b/>
          <w:color w:val="3F3F3F"/>
        </w:rPr>
      </w:pPr>
    </w:p>
    <w:p w:rsidR="009A6D10" w:rsidRPr="008525C3" w:rsidRDefault="007B3A8D">
      <w:pPr>
        <w:ind w:left="360"/>
        <w:rPr>
          <w:rFonts w:asciiTheme="majorHAnsi" w:eastAsia="Calibri" w:hAnsiTheme="majorHAnsi" w:cs="Calibri"/>
          <w:b/>
        </w:rPr>
      </w:pPr>
      <w:r w:rsidRPr="008525C3">
        <w:rPr>
          <w:rFonts w:asciiTheme="majorHAnsi" w:eastAsia="Calibri" w:hAnsiTheme="majorHAnsi" w:cs="Calibri"/>
          <w:b/>
        </w:rPr>
        <w:t xml:space="preserve">Meeting Objectives: </w:t>
      </w:r>
    </w:p>
    <w:p w:rsidR="009A6D10" w:rsidRPr="008525C3" w:rsidRDefault="007B3A8D">
      <w:pPr>
        <w:numPr>
          <w:ilvl w:val="0"/>
          <w:numId w:val="2"/>
        </w:numPr>
        <w:pBdr>
          <w:top w:val="nil"/>
          <w:left w:val="nil"/>
          <w:bottom w:val="nil"/>
          <w:right w:val="nil"/>
          <w:between w:val="nil"/>
        </w:pBdr>
        <w:contextualSpacing/>
        <w:rPr>
          <w:rFonts w:asciiTheme="majorHAnsi" w:hAnsiTheme="majorHAnsi"/>
          <w:i/>
          <w:color w:val="000000"/>
        </w:rPr>
      </w:pPr>
      <w:r w:rsidRPr="008525C3">
        <w:rPr>
          <w:rFonts w:asciiTheme="majorHAnsi" w:eastAsia="Calibri" w:hAnsiTheme="majorHAnsi" w:cs="Calibri"/>
          <w:color w:val="000000"/>
        </w:rPr>
        <w:t>To network and connect</w:t>
      </w:r>
    </w:p>
    <w:p w:rsidR="009A6D10" w:rsidRPr="008525C3" w:rsidRDefault="007B3A8D">
      <w:pPr>
        <w:numPr>
          <w:ilvl w:val="0"/>
          <w:numId w:val="2"/>
        </w:numPr>
        <w:pBdr>
          <w:top w:val="nil"/>
          <w:left w:val="nil"/>
          <w:bottom w:val="nil"/>
          <w:right w:val="nil"/>
          <w:between w:val="nil"/>
        </w:pBdr>
        <w:contextualSpacing/>
        <w:rPr>
          <w:rFonts w:asciiTheme="majorHAnsi" w:hAnsiTheme="majorHAnsi"/>
          <w:i/>
          <w:color w:val="000000"/>
        </w:rPr>
      </w:pPr>
      <w:r w:rsidRPr="008525C3">
        <w:rPr>
          <w:rFonts w:asciiTheme="majorHAnsi" w:eastAsia="Calibri" w:hAnsiTheme="majorHAnsi" w:cs="Calibri"/>
          <w:color w:val="000000"/>
        </w:rPr>
        <w:t>To be informed about Public Health’s role in behavioral health during disaster</w:t>
      </w:r>
      <w:bookmarkStart w:id="1" w:name="_GoBack"/>
      <w:bookmarkEnd w:id="1"/>
    </w:p>
    <w:p w:rsidR="009A6D10" w:rsidRPr="008525C3" w:rsidRDefault="007B3A8D">
      <w:pPr>
        <w:numPr>
          <w:ilvl w:val="0"/>
          <w:numId w:val="2"/>
        </w:numPr>
        <w:pBdr>
          <w:top w:val="nil"/>
          <w:left w:val="nil"/>
          <w:bottom w:val="nil"/>
          <w:right w:val="nil"/>
          <w:between w:val="nil"/>
        </w:pBdr>
        <w:contextualSpacing/>
        <w:rPr>
          <w:rFonts w:asciiTheme="majorHAnsi" w:hAnsiTheme="majorHAnsi"/>
          <w:i/>
          <w:color w:val="000000"/>
        </w:rPr>
      </w:pPr>
      <w:bookmarkStart w:id="2" w:name="_30j0zll" w:colFirst="0" w:colLast="0"/>
      <w:bookmarkEnd w:id="2"/>
      <w:r w:rsidRPr="008525C3">
        <w:rPr>
          <w:rFonts w:asciiTheme="majorHAnsi" w:eastAsia="Calibri" w:hAnsiTheme="majorHAnsi" w:cs="Calibri"/>
          <w:color w:val="000000"/>
        </w:rPr>
        <w:t>To provide tra</w:t>
      </w:r>
      <w:r w:rsidR="008525C3" w:rsidRPr="008525C3">
        <w:rPr>
          <w:rFonts w:asciiTheme="majorHAnsi" w:eastAsia="Calibri" w:hAnsiTheme="majorHAnsi" w:cs="Calibri"/>
          <w:color w:val="000000"/>
        </w:rPr>
        <w:t>ining on Crisis Communications Plans</w:t>
      </w:r>
    </w:p>
    <w:p w:rsidR="009A6D10" w:rsidRPr="008525C3" w:rsidRDefault="009A6D10">
      <w:pPr>
        <w:rPr>
          <w:rFonts w:asciiTheme="majorHAnsi" w:eastAsia="Calibri" w:hAnsiTheme="majorHAnsi" w:cs="Calibri"/>
          <w:b/>
        </w:rPr>
      </w:pPr>
    </w:p>
    <w:p w:rsidR="009A6D10" w:rsidRPr="008525C3" w:rsidRDefault="007B3A8D">
      <w:pPr>
        <w:numPr>
          <w:ilvl w:val="0"/>
          <w:numId w:val="1"/>
        </w:numPr>
        <w:pBdr>
          <w:top w:val="nil"/>
          <w:left w:val="nil"/>
          <w:bottom w:val="nil"/>
          <w:right w:val="nil"/>
          <w:between w:val="nil"/>
        </w:pBdr>
        <w:rPr>
          <w:rFonts w:asciiTheme="majorHAnsi" w:eastAsia="Calibri" w:hAnsiTheme="majorHAnsi" w:cs="Calibri"/>
          <w:b/>
          <w:color w:val="000000"/>
        </w:rPr>
      </w:pPr>
      <w:r w:rsidRPr="008525C3">
        <w:rPr>
          <w:rFonts w:asciiTheme="majorHAnsi" w:eastAsia="Calibri" w:hAnsiTheme="majorHAnsi" w:cs="Calibri"/>
          <w:b/>
          <w:color w:val="000000"/>
        </w:rPr>
        <w:t>We</w:t>
      </w:r>
      <w:r w:rsidR="008525C3" w:rsidRPr="008525C3">
        <w:rPr>
          <w:rFonts w:asciiTheme="majorHAnsi" w:eastAsia="Calibri" w:hAnsiTheme="majorHAnsi" w:cs="Calibri"/>
          <w:b/>
          <w:color w:val="000000"/>
        </w:rPr>
        <w:t xml:space="preserve">lcome and Introductions </w:t>
      </w:r>
    </w:p>
    <w:p w:rsidR="009A6D10" w:rsidRPr="008525C3" w:rsidRDefault="009A6D10">
      <w:pPr>
        <w:pBdr>
          <w:top w:val="nil"/>
          <w:left w:val="nil"/>
          <w:bottom w:val="nil"/>
          <w:right w:val="nil"/>
          <w:between w:val="nil"/>
        </w:pBdr>
        <w:ind w:left="1440" w:hanging="720"/>
        <w:rPr>
          <w:rFonts w:asciiTheme="majorHAnsi" w:eastAsia="Calibri" w:hAnsiTheme="majorHAnsi" w:cs="Calibri"/>
          <w:b/>
          <w:color w:val="000000"/>
        </w:rPr>
      </w:pPr>
    </w:p>
    <w:p w:rsidR="009A6D10" w:rsidRPr="008525C3" w:rsidRDefault="007B3A8D">
      <w:pPr>
        <w:numPr>
          <w:ilvl w:val="0"/>
          <w:numId w:val="1"/>
        </w:numPr>
        <w:pBdr>
          <w:top w:val="nil"/>
          <w:left w:val="nil"/>
          <w:bottom w:val="nil"/>
          <w:right w:val="nil"/>
          <w:between w:val="nil"/>
        </w:pBdr>
        <w:rPr>
          <w:rFonts w:asciiTheme="majorHAnsi" w:eastAsia="Calibri" w:hAnsiTheme="majorHAnsi" w:cs="Calibri"/>
          <w:b/>
          <w:color w:val="000000"/>
        </w:rPr>
      </w:pPr>
      <w:r w:rsidRPr="008525C3">
        <w:rPr>
          <w:rFonts w:asciiTheme="majorHAnsi" w:eastAsia="Calibri" w:hAnsiTheme="majorHAnsi" w:cs="Calibri"/>
          <w:b/>
          <w:color w:val="000000"/>
        </w:rPr>
        <w:t>COAD Exe</w:t>
      </w:r>
      <w:r w:rsidR="008525C3" w:rsidRPr="008525C3">
        <w:rPr>
          <w:rFonts w:asciiTheme="majorHAnsi" w:eastAsia="Calibri" w:hAnsiTheme="majorHAnsi" w:cs="Calibri"/>
          <w:b/>
          <w:color w:val="000000"/>
        </w:rPr>
        <w:t xml:space="preserve">cutive Committee Update </w:t>
      </w:r>
    </w:p>
    <w:p w:rsidR="009A6D10" w:rsidRPr="008525C3" w:rsidRDefault="007B3A8D">
      <w:pPr>
        <w:numPr>
          <w:ilvl w:val="1"/>
          <w:numId w:val="1"/>
        </w:numPr>
        <w:pBdr>
          <w:top w:val="nil"/>
          <w:left w:val="nil"/>
          <w:bottom w:val="nil"/>
          <w:right w:val="nil"/>
          <w:between w:val="nil"/>
        </w:pBdr>
        <w:contextualSpacing/>
        <w:rPr>
          <w:rFonts w:asciiTheme="majorHAnsi" w:eastAsia="Calibri" w:hAnsiTheme="majorHAnsi" w:cs="Calibri"/>
          <w:color w:val="000000"/>
        </w:rPr>
      </w:pPr>
      <w:r w:rsidRPr="008525C3">
        <w:rPr>
          <w:rFonts w:asciiTheme="majorHAnsi" w:eastAsia="Calibri" w:hAnsiTheme="majorHAnsi" w:cs="Calibri"/>
          <w:color w:val="000000"/>
        </w:rPr>
        <w:t xml:space="preserve">COAD Conference Planning Committee </w:t>
      </w:r>
    </w:p>
    <w:p w:rsidR="00036C8F" w:rsidRPr="008525C3" w:rsidRDefault="007B3A8D" w:rsidP="00036C8F">
      <w:pPr>
        <w:numPr>
          <w:ilvl w:val="1"/>
          <w:numId w:val="1"/>
        </w:numPr>
        <w:pBdr>
          <w:top w:val="nil"/>
          <w:left w:val="nil"/>
          <w:bottom w:val="nil"/>
          <w:right w:val="nil"/>
          <w:between w:val="nil"/>
        </w:pBdr>
        <w:contextualSpacing/>
        <w:rPr>
          <w:rFonts w:asciiTheme="majorHAnsi" w:eastAsia="Calibri" w:hAnsiTheme="majorHAnsi" w:cs="Calibri"/>
          <w:color w:val="000000"/>
        </w:rPr>
      </w:pPr>
      <w:r w:rsidRPr="008525C3">
        <w:rPr>
          <w:rFonts w:asciiTheme="majorHAnsi" w:eastAsia="Calibri" w:hAnsiTheme="majorHAnsi" w:cs="Calibri"/>
          <w:color w:val="000000"/>
        </w:rPr>
        <w:t xml:space="preserve">AFN Subcommittee </w:t>
      </w:r>
      <w:r w:rsidR="008525C3">
        <w:rPr>
          <w:rFonts w:asciiTheme="majorHAnsi" w:eastAsia="Calibri" w:hAnsiTheme="majorHAnsi" w:cs="Calibri"/>
          <w:color w:val="000000"/>
        </w:rPr>
        <w:t>call</w:t>
      </w:r>
      <w:r w:rsidR="00036C8F" w:rsidRPr="008525C3">
        <w:rPr>
          <w:rFonts w:asciiTheme="majorHAnsi" w:eastAsia="Calibri" w:hAnsiTheme="majorHAnsi" w:cs="Calibri"/>
          <w:color w:val="000000"/>
        </w:rPr>
        <w:t xml:space="preserve"> for Co-Chair</w:t>
      </w:r>
    </w:p>
    <w:p w:rsidR="008525C3" w:rsidRPr="008525C3" w:rsidRDefault="008525C3" w:rsidP="00036C8F">
      <w:pPr>
        <w:numPr>
          <w:ilvl w:val="1"/>
          <w:numId w:val="1"/>
        </w:numPr>
        <w:pBdr>
          <w:top w:val="nil"/>
          <w:left w:val="nil"/>
          <w:bottom w:val="nil"/>
          <w:right w:val="nil"/>
          <w:between w:val="nil"/>
        </w:pBdr>
        <w:contextualSpacing/>
        <w:rPr>
          <w:rFonts w:asciiTheme="majorHAnsi" w:eastAsia="Calibri" w:hAnsiTheme="majorHAnsi" w:cs="Calibri"/>
          <w:color w:val="000000"/>
        </w:rPr>
      </w:pPr>
      <w:r w:rsidRPr="008525C3">
        <w:rPr>
          <w:rFonts w:asciiTheme="majorHAnsi" w:eastAsia="Calibri" w:hAnsiTheme="majorHAnsi" w:cs="Calibri"/>
          <w:color w:val="000000"/>
        </w:rPr>
        <w:t>Update on Long-Term Recovery Group</w:t>
      </w:r>
    </w:p>
    <w:p w:rsidR="00036C8F" w:rsidRPr="008525C3" w:rsidRDefault="00036C8F" w:rsidP="00036C8F">
      <w:pPr>
        <w:numPr>
          <w:ilvl w:val="1"/>
          <w:numId w:val="1"/>
        </w:numPr>
        <w:pBdr>
          <w:top w:val="nil"/>
          <w:left w:val="nil"/>
          <w:bottom w:val="nil"/>
          <w:right w:val="nil"/>
          <w:between w:val="nil"/>
        </w:pBdr>
        <w:contextualSpacing/>
        <w:rPr>
          <w:rFonts w:asciiTheme="majorHAnsi" w:eastAsia="Calibri" w:hAnsiTheme="majorHAnsi" w:cs="Calibri"/>
          <w:color w:val="000000"/>
        </w:rPr>
      </w:pPr>
      <w:r w:rsidRPr="008525C3">
        <w:rPr>
          <w:rFonts w:asciiTheme="majorHAnsi" w:eastAsia="Calibri" w:hAnsiTheme="majorHAnsi" w:cs="Calibri"/>
          <w:color w:val="000000"/>
        </w:rPr>
        <w:t>COAD Board of Supervisors presentation – July 31</w:t>
      </w:r>
      <w:r w:rsidRPr="008525C3">
        <w:rPr>
          <w:rFonts w:asciiTheme="majorHAnsi" w:eastAsia="Calibri" w:hAnsiTheme="majorHAnsi" w:cs="Calibri"/>
          <w:color w:val="000000"/>
          <w:vertAlign w:val="superscript"/>
        </w:rPr>
        <w:t>st</w:t>
      </w:r>
      <w:r w:rsidRPr="008525C3">
        <w:rPr>
          <w:rFonts w:asciiTheme="majorHAnsi" w:eastAsia="Calibri" w:hAnsiTheme="majorHAnsi" w:cs="Calibri"/>
          <w:color w:val="000000"/>
        </w:rPr>
        <w:t xml:space="preserve"> </w:t>
      </w:r>
    </w:p>
    <w:p w:rsidR="00036C8F" w:rsidRPr="008525C3" w:rsidRDefault="00036C8F" w:rsidP="00036C8F">
      <w:pPr>
        <w:pBdr>
          <w:top w:val="nil"/>
          <w:left w:val="nil"/>
          <w:bottom w:val="nil"/>
          <w:right w:val="nil"/>
          <w:between w:val="nil"/>
        </w:pBdr>
        <w:ind w:left="1080"/>
        <w:contextualSpacing/>
        <w:rPr>
          <w:rFonts w:asciiTheme="majorHAnsi" w:eastAsia="Calibri" w:hAnsiTheme="majorHAnsi" w:cs="Calibri"/>
          <w:color w:val="000000"/>
          <w:highlight w:val="yellow"/>
        </w:rPr>
      </w:pPr>
    </w:p>
    <w:p w:rsidR="009A6D10" w:rsidRPr="008525C3" w:rsidRDefault="008525C3">
      <w:pPr>
        <w:numPr>
          <w:ilvl w:val="0"/>
          <w:numId w:val="1"/>
        </w:numPr>
        <w:pBdr>
          <w:top w:val="nil"/>
          <w:left w:val="nil"/>
          <w:bottom w:val="nil"/>
          <w:right w:val="nil"/>
          <w:between w:val="nil"/>
        </w:pBdr>
        <w:rPr>
          <w:rFonts w:asciiTheme="majorHAnsi" w:eastAsia="Calibri" w:hAnsiTheme="majorHAnsi" w:cs="Calibri"/>
          <w:b/>
          <w:color w:val="000000"/>
        </w:rPr>
      </w:pPr>
      <w:r w:rsidRPr="008525C3">
        <w:rPr>
          <w:rFonts w:asciiTheme="majorHAnsi" w:eastAsia="Calibri" w:hAnsiTheme="majorHAnsi" w:cs="Calibri"/>
          <w:b/>
          <w:color w:val="000000"/>
        </w:rPr>
        <w:t xml:space="preserve">Member Spotlight </w:t>
      </w:r>
    </w:p>
    <w:p w:rsidR="009A6D10" w:rsidRPr="008525C3" w:rsidRDefault="007B3A8D">
      <w:pPr>
        <w:numPr>
          <w:ilvl w:val="1"/>
          <w:numId w:val="1"/>
        </w:numPr>
        <w:pBdr>
          <w:top w:val="nil"/>
          <w:left w:val="nil"/>
          <w:bottom w:val="nil"/>
          <w:right w:val="nil"/>
          <w:between w:val="nil"/>
        </w:pBdr>
        <w:contextualSpacing/>
        <w:rPr>
          <w:rFonts w:asciiTheme="majorHAnsi" w:eastAsia="Calibri" w:hAnsiTheme="majorHAnsi" w:cs="Calibri"/>
          <w:color w:val="000000"/>
        </w:rPr>
      </w:pPr>
      <w:r w:rsidRPr="008525C3">
        <w:rPr>
          <w:rFonts w:asciiTheme="majorHAnsi" w:eastAsia="Calibri" w:hAnsiTheme="majorHAnsi" w:cs="Calibri"/>
          <w:color w:val="000000"/>
        </w:rPr>
        <w:t>Napa County Public Health – Role of Public Health in Behavioral Health during disasters</w:t>
      </w:r>
    </w:p>
    <w:p w:rsidR="009A6D10" w:rsidRPr="008525C3" w:rsidRDefault="009A6D10">
      <w:pPr>
        <w:pBdr>
          <w:top w:val="nil"/>
          <w:left w:val="nil"/>
          <w:bottom w:val="nil"/>
          <w:right w:val="nil"/>
          <w:between w:val="nil"/>
        </w:pBdr>
        <w:rPr>
          <w:rFonts w:asciiTheme="majorHAnsi" w:eastAsia="Calibri" w:hAnsiTheme="majorHAnsi" w:cs="Calibri"/>
          <w:color w:val="000000"/>
        </w:rPr>
      </w:pPr>
    </w:p>
    <w:p w:rsidR="009A6D10" w:rsidRPr="008525C3" w:rsidRDefault="007B3A8D">
      <w:pPr>
        <w:numPr>
          <w:ilvl w:val="0"/>
          <w:numId w:val="1"/>
        </w:numPr>
        <w:pBdr>
          <w:top w:val="nil"/>
          <w:left w:val="nil"/>
          <w:bottom w:val="nil"/>
          <w:right w:val="nil"/>
          <w:between w:val="nil"/>
        </w:pBdr>
        <w:rPr>
          <w:rFonts w:asciiTheme="majorHAnsi" w:eastAsia="Calibri" w:hAnsiTheme="majorHAnsi" w:cs="Calibri"/>
          <w:b/>
          <w:color w:val="000000"/>
        </w:rPr>
      </w:pPr>
      <w:r w:rsidRPr="008525C3">
        <w:rPr>
          <w:rFonts w:asciiTheme="majorHAnsi" w:eastAsia="Calibri" w:hAnsiTheme="majorHAnsi" w:cs="Calibri"/>
          <w:b/>
          <w:color w:val="000000"/>
        </w:rPr>
        <w:t>Member Upda</w:t>
      </w:r>
      <w:r w:rsidR="008525C3" w:rsidRPr="008525C3">
        <w:rPr>
          <w:rFonts w:asciiTheme="majorHAnsi" w:eastAsia="Calibri" w:hAnsiTheme="majorHAnsi" w:cs="Calibri"/>
          <w:b/>
          <w:color w:val="000000"/>
        </w:rPr>
        <w:t xml:space="preserve">tes and Announcements </w:t>
      </w:r>
    </w:p>
    <w:p w:rsidR="009A6D10" w:rsidRPr="008525C3" w:rsidRDefault="009A6D10">
      <w:pPr>
        <w:pBdr>
          <w:top w:val="nil"/>
          <w:left w:val="nil"/>
          <w:bottom w:val="nil"/>
          <w:right w:val="nil"/>
          <w:between w:val="nil"/>
        </w:pBdr>
        <w:ind w:left="360"/>
        <w:rPr>
          <w:rFonts w:asciiTheme="majorHAnsi" w:eastAsia="Calibri" w:hAnsiTheme="majorHAnsi" w:cs="Calibri"/>
          <w:b/>
          <w:color w:val="000000"/>
        </w:rPr>
      </w:pPr>
    </w:p>
    <w:p w:rsidR="009A6D10" w:rsidRPr="008525C3" w:rsidRDefault="007B3A8D">
      <w:pPr>
        <w:numPr>
          <w:ilvl w:val="0"/>
          <w:numId w:val="1"/>
        </w:numPr>
        <w:pBdr>
          <w:top w:val="nil"/>
          <w:left w:val="nil"/>
          <w:bottom w:val="nil"/>
          <w:right w:val="nil"/>
          <w:between w:val="nil"/>
        </w:pBdr>
        <w:contextualSpacing/>
        <w:rPr>
          <w:rFonts w:asciiTheme="majorHAnsi" w:eastAsia="Calibri" w:hAnsiTheme="majorHAnsi" w:cs="Calibri"/>
          <w:b/>
          <w:color w:val="000000"/>
        </w:rPr>
      </w:pPr>
      <w:bookmarkStart w:id="3" w:name="_1fob9te" w:colFirst="0" w:colLast="0"/>
      <w:bookmarkEnd w:id="3"/>
      <w:r w:rsidRPr="008525C3">
        <w:rPr>
          <w:rFonts w:asciiTheme="majorHAnsi" w:eastAsia="Calibri" w:hAnsiTheme="majorHAnsi" w:cs="Calibri"/>
          <w:b/>
          <w:color w:val="000000"/>
        </w:rPr>
        <w:t xml:space="preserve">TRAINING:  </w:t>
      </w:r>
      <w:r w:rsidRPr="008525C3">
        <w:rPr>
          <w:rFonts w:asciiTheme="majorHAnsi" w:eastAsia="Calibri" w:hAnsiTheme="majorHAnsi" w:cs="Calibri"/>
          <w:b/>
        </w:rPr>
        <w:t>Crisis Commu</w:t>
      </w:r>
      <w:r w:rsidR="008525C3" w:rsidRPr="008525C3">
        <w:rPr>
          <w:rFonts w:asciiTheme="majorHAnsi" w:eastAsia="Calibri" w:hAnsiTheme="majorHAnsi" w:cs="Calibri"/>
          <w:b/>
        </w:rPr>
        <w:t xml:space="preserve">nications Plans, </w:t>
      </w:r>
      <w:proofErr w:type="spellStart"/>
      <w:r w:rsidR="008525C3" w:rsidRPr="008525C3">
        <w:rPr>
          <w:rFonts w:asciiTheme="majorHAnsi" w:eastAsia="Calibri" w:hAnsiTheme="majorHAnsi" w:cs="Calibri"/>
          <w:b/>
        </w:rPr>
        <w:t>Kelle</w:t>
      </w:r>
      <w:proofErr w:type="spellEnd"/>
      <w:r w:rsidR="008525C3" w:rsidRPr="008525C3">
        <w:rPr>
          <w:rFonts w:asciiTheme="majorHAnsi" w:eastAsia="Calibri" w:hAnsiTheme="majorHAnsi" w:cs="Calibri"/>
          <w:b/>
        </w:rPr>
        <w:t xml:space="preserve"> Kroll</w:t>
      </w:r>
    </w:p>
    <w:p w:rsidR="008525C3" w:rsidRPr="008525C3" w:rsidRDefault="008525C3" w:rsidP="008525C3">
      <w:pPr>
        <w:pStyle w:val="ListParagraph"/>
        <w:ind w:left="360"/>
        <w:rPr>
          <w:rFonts w:asciiTheme="majorHAnsi" w:hAnsiTheme="majorHAnsi"/>
        </w:rPr>
      </w:pPr>
      <w:r w:rsidRPr="008525C3">
        <w:rPr>
          <w:rFonts w:asciiTheme="majorHAnsi" w:hAnsiTheme="majorHAnsi" w:cs="Arial"/>
          <w:color w:val="222222"/>
          <w:shd w:val="clear" w:color="auto" w:fill="FFFFFF"/>
        </w:rPr>
        <w:t xml:space="preserve">Develop an understanding of the key elements of a </w:t>
      </w:r>
      <w:r w:rsidRPr="008525C3">
        <w:rPr>
          <w:rFonts w:asciiTheme="majorHAnsi" w:hAnsiTheme="majorHAnsi" w:cs="Arial"/>
          <w:b/>
          <w:color w:val="222222"/>
          <w:u w:val="single"/>
          <w:shd w:val="clear" w:color="auto" w:fill="FFFFFF"/>
        </w:rPr>
        <w:t>crisis communications plan</w:t>
      </w:r>
      <w:r w:rsidRPr="008525C3">
        <w:rPr>
          <w:rFonts w:asciiTheme="majorHAnsi" w:hAnsiTheme="majorHAnsi" w:cs="Arial"/>
          <w:color w:val="222222"/>
          <w:shd w:val="clear" w:color="auto" w:fill="FFFFFF"/>
        </w:rPr>
        <w:t xml:space="preserve"> in times of disaster to help prepare your organization.  Who are the most important people your agency needs to communicate with in times of disaster? What communication channels will you use and how does your agency prioritize communications? Who is responsible for these communications and what are the roles and responsibilities of a crisis communications team? How does your organization ensure effective communications to non-English speaking clients and others with communication challenges? </w:t>
      </w:r>
    </w:p>
    <w:p w:rsidR="00036C8F" w:rsidRPr="008525C3" w:rsidRDefault="00036C8F">
      <w:pPr>
        <w:pBdr>
          <w:top w:val="nil"/>
          <w:left w:val="nil"/>
          <w:bottom w:val="nil"/>
          <w:right w:val="nil"/>
          <w:between w:val="nil"/>
        </w:pBdr>
        <w:rPr>
          <w:rFonts w:asciiTheme="majorHAnsi" w:eastAsia="Calibri" w:hAnsiTheme="majorHAnsi" w:cs="Calibri"/>
          <w:b/>
          <w:color w:val="000000"/>
        </w:rPr>
      </w:pPr>
    </w:p>
    <w:p w:rsidR="009A6D10" w:rsidRPr="008525C3" w:rsidRDefault="007B3A8D">
      <w:pPr>
        <w:numPr>
          <w:ilvl w:val="0"/>
          <w:numId w:val="1"/>
        </w:numPr>
        <w:pBdr>
          <w:top w:val="nil"/>
          <w:left w:val="nil"/>
          <w:bottom w:val="nil"/>
          <w:right w:val="nil"/>
          <w:between w:val="nil"/>
        </w:pBdr>
        <w:contextualSpacing/>
        <w:rPr>
          <w:rFonts w:asciiTheme="majorHAnsi" w:eastAsia="Calibri" w:hAnsiTheme="majorHAnsi" w:cs="Calibri"/>
          <w:b/>
          <w:color w:val="000000"/>
        </w:rPr>
      </w:pPr>
      <w:r w:rsidRPr="008525C3">
        <w:rPr>
          <w:rFonts w:asciiTheme="majorHAnsi" w:eastAsia="Calibri" w:hAnsiTheme="majorHAnsi" w:cs="Calibri"/>
          <w:b/>
          <w:color w:val="000000"/>
        </w:rPr>
        <w:t xml:space="preserve">Next Meeting and Adjournment </w:t>
      </w:r>
    </w:p>
    <w:p w:rsidR="009A6D10" w:rsidRPr="008525C3" w:rsidRDefault="009A6D10">
      <w:pPr>
        <w:pBdr>
          <w:top w:val="nil"/>
          <w:left w:val="nil"/>
          <w:bottom w:val="nil"/>
          <w:right w:val="nil"/>
          <w:between w:val="nil"/>
        </w:pBdr>
        <w:rPr>
          <w:rFonts w:asciiTheme="majorHAnsi" w:eastAsia="Calibri" w:hAnsiTheme="majorHAnsi" w:cs="Calibri"/>
          <w:b/>
          <w:color w:val="000000"/>
        </w:rPr>
      </w:pPr>
    </w:p>
    <w:p w:rsidR="009A6D10" w:rsidRPr="008525C3" w:rsidRDefault="007B3A8D">
      <w:pPr>
        <w:rPr>
          <w:rFonts w:asciiTheme="majorHAnsi" w:eastAsia="Calibri" w:hAnsiTheme="majorHAnsi" w:cs="Calibri"/>
        </w:rPr>
      </w:pPr>
      <w:r w:rsidRPr="008525C3">
        <w:rPr>
          <w:rFonts w:asciiTheme="majorHAnsi" w:eastAsia="Calibri" w:hAnsiTheme="majorHAnsi" w:cs="Calibri"/>
        </w:rPr>
        <w:t>Next Meeting: Tuesday, August 14 @10:00-11:30 ~ NV Community Foundation Community Room</w:t>
      </w:r>
    </w:p>
    <w:sectPr w:rsidR="009A6D10" w:rsidRPr="008525C3">
      <w:pgSz w:w="12240" w:h="15840"/>
      <w:pgMar w:top="1368" w:right="1080"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charset w:val="00"/>
    <w:family w:val="auto"/>
    <w:pitch w:val="default"/>
  </w:font>
  <w:font w:name="Roboto Condensed Light">
    <w:altName w:val="Times New Roman"/>
    <w:panose1 w:val="00000000000000000000"/>
    <w:charset w:val="00"/>
    <w:family w:val="roman"/>
    <w:notTrueType/>
    <w:pitch w:val="default"/>
  </w:font>
  <w:font w:name="Aveni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15F1"/>
    <w:multiLevelType w:val="multilevel"/>
    <w:tmpl w:val="C414B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052D00"/>
    <w:multiLevelType w:val="multilevel"/>
    <w:tmpl w:val="19620D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9A6D10"/>
    <w:rsid w:val="00036C8F"/>
    <w:rsid w:val="007B3A8D"/>
    <w:rsid w:val="008525C3"/>
    <w:rsid w:val="009A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9E9A-7486-401C-8307-861A38E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Dorothee Stangle</cp:lastModifiedBy>
  <cp:revision>4</cp:revision>
  <dcterms:created xsi:type="dcterms:W3CDTF">2018-07-05T16:56:00Z</dcterms:created>
  <dcterms:modified xsi:type="dcterms:W3CDTF">2018-07-06T05:12:00Z</dcterms:modified>
</cp:coreProperties>
</file>